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40" w:before="240" w:line="257" w:lineRule="auto"/>
        <w:ind w:left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t xml:space="preserve">RESULTADO FINAL – FASE MÉRITO E HABILITAÇÃO - REFERENTE EDITAL DE CHAMAMENTO PÚBLICO Nº 01/2024</w:t>
      </w:r>
      <w:r>
        <w:rPr>
          <w:rFonts w:ascii="Arial" w:hAnsi="Arial" w:eastAsia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pBdr/>
        <w:spacing w:after="240" w:before="240" w:line="257" w:lineRule="auto"/>
        <w:ind w:left="120"/>
        <w:jc w:val="center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>
          <w:left w:val="none" w:color="000000" w:sz="0" w:space="4"/>
        </w:pBdr>
        <w:spacing w:after="240" w:before="240"/>
        <w:ind w:right="-560" w:left="28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SELEÇÃO DE PROJETOS CULTURAIS PARA RECEBEREM APOIO FINANCEIRO NAS CATEGORIAS DESCRITAS NO ANEXO I, COM O OBJETIVO DE INCENTIVAR AS DIVERSAS FORMAS DE MANIFESTAÇÕES CULTURAIS DO MUNICÍPIO DE SÃO MANOEL DO PARANÁ/PR.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numPr>
          <w:ilvl w:val="0"/>
          <w:numId w:val="1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u w:val="single"/>
        </w:rPr>
        <w:t xml:space="preserve">CLASSIFICAÇÃO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OFICINAS DO SEGMENTO TEATRO 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tbl>
      <w:tblPr>
        <w:tblStyle w:val="1027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76"/>
        <w:gridCol w:w="1134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3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ROGÉRIO RODRIGUES DE MELO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br/>
              <w:t xml:space="preserve">CPF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195.526.398-16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Cena, Oficina para Todos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67,00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R$2.500,00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HABILITADO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u w:val="single"/>
        </w:rPr>
      </w:r>
      <w:r>
        <w:rPr>
          <w:rFonts w:ascii="Arial" w:hAnsi="Arial" w:eastAsia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OFICINAS DO SEGMENTO CONTAÇÃO DE HISTÓRIA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tbl>
      <w:tblPr>
        <w:tblStyle w:val="1028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20"/>
        <w:gridCol w:w="1151"/>
        <w:gridCol w:w="1030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030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Rosângela Maria Galindo/CPF 965.608.279-68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pBdr/>
              <w:shd w:val="nil" w:color="auto"/>
              <w:spacing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  <w:t xml:space="preserve">Refazendo Estórias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  <w:t xml:space="preserve">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030" w:type="dxa"/>
            <w:vAlign w:val="center"/>
            <w:textDirection w:val="lrTb"/>
            <w:noWrap w:val="false"/>
          </w:tcPr>
          <w:p>
            <w:pPr>
              <w:pBdr/>
              <w:shd w:val="nil" w:color="auto"/>
              <w:spacing/>
              <w:ind w:right="-88" w:firstLine="0" w:left="0"/>
              <w:rPr>
                <w:rFonts w:ascii="Arial" w:hAnsi="Arial" w:cs="Arial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70,50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R$ 2.500,00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HABILITADO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</w:t>
      </w:r>
      <w:r>
        <w:rPr>
          <w:rFonts w:ascii="Arial" w:hAnsi="Arial" w:eastAsia="Arial" w:cs="Arial"/>
        </w:rPr>
        <w:t xml:space="preserve">DE FOMENTO À PROJETOS VOLTADOS À REALIZAÇÃO DE OFICINAS DE ARTESANATO E COSTURA (CONFECÇÃO DE BOLSAS INDIVIDUAIS)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Style w:val="1036"/>
        <w:numPr>
          <w:ilvl w:val="0"/>
          <w:numId w:val="3"/>
        </w:numPr>
        <w:pBdr/>
        <w:spacing w:after="240" w:before="240" w:line="257" w:lineRule="auto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Não houveram inscrições.</w:t>
      </w:r>
      <w:r>
        <w:rPr>
          <w:rFonts w:ascii="Arial" w:hAnsi="Arial" w:eastAsia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OFICINAS DO SEGMENTO DANÇA DE DIVERSOS RITMOS, CONTEMPLANDO APRESENTAÇÃO DE DANÇA EM DATA E LOCAL A SER DESIGNADO PELA SECRETARIA DEMANDANTE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tbl>
      <w:tblPr>
        <w:tblStyle w:val="1029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76"/>
        <w:gridCol w:w="1134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Cleber Messias da Silva/CPF 37012621877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Dança para todos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66,50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R$ 6.500,00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DESCLASSIFICADO DIANTE DA NÃO APRESENTAÇÃO DA DOCUMENTAÇÃO SOLICITADA EM EDITAL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2"/>
        </w:numPr>
        <w:pBdr/>
        <w:spacing w:after="240" w:before="240" w:line="257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CATEGORIA DE FOMENTO À PROJETOS VOLTADOS À REALIZAÇÃO DE APRESENTAÇÃO TEATRAL EM ÁREA PERIFÉRICA DO MUNICÍPIO DE SÃO MANOEL DO PARANÁ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tbl>
      <w:tblPr>
        <w:tblStyle w:val="1030"/>
        <w:tblW w:w="9904" w:type="dxa"/>
        <w:tblInd w:w="-572" w:type="dxa"/>
        <w:tblBorders/>
        <w:tblLayout w:type="fixed"/>
        <w:tblLook w:val="0400" w:firstRow="0" w:lastRow="0" w:firstColumn="0" w:lastColumn="0" w:noHBand="0" w:noVBand="1"/>
      </w:tblPr>
      <w:tblGrid>
        <w:gridCol w:w="1541"/>
        <w:gridCol w:w="1249"/>
        <w:gridCol w:w="1161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4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ROSÂNGELA MARIA GALINDO/CPF 96560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  <w:p>
            <w:pPr>
              <w:widowControl w:val="false"/>
              <w:pBdr/>
              <w:spacing w:line="240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8279 68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6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shd w:val="clear" w:color="auto" w:fill="f8f9fa"/>
              </w:rPr>
              <w:t xml:space="preserve">Paixão de Cristo em São Manoel do Paraná: Um Espetáculo de Fé e Comunidade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61,00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R$6.500,00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HABILITADO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Bdr/>
        <w:spacing w:after="240" w:before="240" w:line="257" w:lineRule="auto"/>
        <w:ind w:left="7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7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F) </w:t>
      </w:r>
      <w:r>
        <w:rPr>
          <w:rFonts w:ascii="Arial" w:hAnsi="Arial" w:eastAsia="Arial" w:cs="Arial"/>
        </w:rPr>
        <w:t xml:space="preserve">CATEGORIA DE FOMENTO À PROJETOS VOLTADOS À REALIZAÇÃO DE APRESENTAÇÃO TEATRAL EM ÁREA PERIFÉRICA DO MUNICÍPIO DE SÃO MANOEL DO PARANÁ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tbl>
      <w:tblPr>
        <w:tblStyle w:val="1031"/>
        <w:tblW w:w="9921" w:type="dxa"/>
        <w:tblInd w:w="-590" w:type="dxa"/>
        <w:tblBorders/>
        <w:tblLayout w:type="fixed"/>
        <w:tblLook w:val="0400" w:firstRow="0" w:lastRow="0" w:firstColumn="0" w:lastColumn="0" w:noHBand="0" w:noVBand="1"/>
      </w:tblPr>
      <w:tblGrid>
        <w:gridCol w:w="1559"/>
        <w:gridCol w:w="1276"/>
        <w:gridCol w:w="1134"/>
        <w:gridCol w:w="992"/>
        <w:gridCol w:w="1417"/>
        <w:gridCol w:w="170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Classificação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Projeto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Nota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Valor R$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Mérito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95" w:firstLine="0"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Análise de Habilitação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1°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Lidiane Cristina Rossini/CPF 07338877912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  <w:t xml:space="preserve">Festival de Talentos Musicais Sons da Cidade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62,5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R$ 8.026,67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E SELECIONADO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HABILITADO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2º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ROGÉRIO RODRIGUES DE MELO/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CPF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195.526.398-16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shd w:val="clear" w:color="auto" w:fill="f8f9fa"/>
              </w:rPr>
              <w:t xml:space="preserve">Caravana Musical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61,00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R$ 8.026,67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240" w:before="240" w:line="257" w:lineRule="auto"/>
              <w:ind w:right="-95" w:firstLine="0"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PROJETO CLASSIFICADO 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88" w:firstLine="0" w:left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HABILITADO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2. Diante da ausência de recursos</w:t>
      </w:r>
      <w:r>
        <w:rPr>
          <w:rFonts w:ascii="Arial" w:hAnsi="Arial" w:eastAsia="Arial" w:cs="Arial"/>
          <w:sz w:val="22"/>
          <w:szCs w:val="22"/>
        </w:rPr>
        <w:t xml:space="preserve"> o resultado final da etapa de seleção será divulgado no Diário Oficial do Município (Jornal Tribuna de Cianorte) e no site oficial do</w:t>
      </w:r>
      <w:hyperlink r:id="rId10" w:tooltip="https://www.saomanoeldoparana.pr.gov.br/site/" w:history="1">
        <w:r>
          <w:rPr>
            <w:rFonts w:ascii="Arial" w:hAnsi="Arial" w:eastAsia="Arial" w:cs="Arial"/>
            <w:sz w:val="22"/>
            <w:szCs w:val="22"/>
          </w:rPr>
          <w:t xml:space="preserve"> </w:t>
        </w:r>
      </w:hyperlink>
      <w:r>
        <w:rPr>
          <w:rFonts w:ascii="Arial" w:hAnsi="Arial" w:eastAsia="Arial" w:cs="Arial"/>
          <w:sz w:val="22"/>
          <w:szCs w:val="22"/>
        </w:rPr>
      </w:r>
      <w:hyperlink r:id="rId11" w:tooltip="https://www.saomanoeldoparana.pr.gov.br/site/" w:history="1">
        <w:r>
          <w:rPr>
            <w:rFonts w:ascii="Arial" w:hAnsi="Arial" w:eastAsia="Arial" w:cs="Arial"/>
            <w:color w:val="1155cc"/>
            <w:sz w:val="22"/>
            <w:szCs w:val="22"/>
            <w:u w:val="single"/>
          </w:rPr>
          <w:t xml:space="preserve">https://www.saomanoeldoparana.pr.gov.br/site/</w:t>
        </w:r>
      </w:hyperlink>
      <w:r>
        <w:rPr>
          <w:rFonts w:ascii="Arial" w:hAnsi="Arial" w:eastAsia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3. Fizeram parte</w:t>
      </w:r>
      <w:r>
        <w:rPr>
          <w:rFonts w:ascii="Arial" w:hAnsi="Arial" w:eastAsia="Arial" w:cs="Arial"/>
          <w:sz w:val="22"/>
          <w:szCs w:val="22"/>
        </w:rPr>
        <w:t xml:space="preserve"> desta comissão de seleção: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Bdr/>
        <w:spacing w:after="160" w:line="256" w:lineRule="auto"/>
        <w:ind w:right="-560" w:hanging="560" w:lef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Comissão nomeada (Decreto Municipal n° 181/2024):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A)     Beatriz Gallacio Oliveira - integrante governamental;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B)     André Martins Quintal Júnior - integrante governamental;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C)     Vanessa Cristian Rodrigues Trevizan - integrante governamental;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D)     Gelson-Henrique Bruzamarello - integrante não governamental;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E) </w:t>
      </w:r>
      <w:r>
        <w:rPr>
          <w:rFonts w:ascii="Arial" w:hAnsi="Arial" w:eastAsia="Arial" w:cs="Arial"/>
          <w:i/>
          <w:iCs/>
          <w:sz w:val="22"/>
          <w:szCs w:val="22"/>
        </w:rPr>
        <w:tab/>
        <w:t xml:space="preserve">Caroline de Oliveira Santos - integrante não governamental.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after="160" w:line="256" w:lineRule="auto"/>
        <w:ind w:right="-560" w:hanging="560" w:lef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Pareceristas Externos (Contratados - Operacionalização):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A)     Fernanda Jantsch Reis;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B)     Ana Quele Passos;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C)     Tainara Baságlia;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D)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   Tainá Reis.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Bdr/>
        <w:spacing w:after="240" w:before="240"/>
        <w:ind w:right="-5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São Manoel do Paraná/PR, 07 de novembro de 2024.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i/>
          <w:sz w:val="22"/>
          <w:szCs w:val="22"/>
        </w:rPr>
      </w:r>
      <w:r>
        <w:rPr>
          <w:rFonts w:ascii="Arial" w:hAnsi="Arial" w:eastAsia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Vanessa Cristian Rodrigues Trevizan</w:t>
      </w:r>
      <w:r>
        <w:rPr>
          <w:rFonts w:ascii="Arial" w:hAnsi="Arial" w:eastAsia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Bdr>
          <w:left w:val="none" w:color="000000" w:sz="0" w:space="4"/>
        </w:pBdr>
        <w:spacing w:after="240" w:before="240" w:line="256" w:lineRule="auto"/>
        <w:ind w:right="-560" w:hanging="560" w:left="840"/>
        <w:jc w:val="center"/>
        <w:rPr>
          <w:rFonts w:ascii="Arial" w:hAnsi="Arial" w:cs="Arial"/>
        </w:rPr>
      </w:pPr>
      <w:r>
        <w:rPr>
          <w:rFonts w:ascii="Arial" w:hAnsi="Arial" w:eastAsia="Arial" w:cs="Arial"/>
          <w:sz w:val="22"/>
          <w:szCs w:val="22"/>
        </w:rPr>
        <w:t xml:space="preserve">SECRETARIA MUNICIPAL DE MEIO AMBIENTE, SUSTENTABILIDADE, TURISMO E CULTURA</w:t>
      </w:r>
      <w:r>
        <w:rPr>
          <w:rFonts w:ascii="Arial" w:hAnsi="Arial" w:eastAsia="Arial" w:cs="Arial"/>
          <w:sz w:val="22"/>
          <w:szCs w:val="22"/>
        </w:rPr>
        <w:br/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6" w:lineRule="auto"/>
        <w:ind w:right="-560" w:left="36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240" w:before="240" w:line="257" w:lineRule="auto"/>
        <w:ind w:left="12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sectPr>
      <w:headerReference w:type="default" r:id="rId9"/>
      <w:footnotePr/>
      <w:endnotePr/>
      <w:type w:val="nextPage"/>
      <w:pgSz w:h="16834" w:orient="portrait" w:w="11909"/>
      <w:pgMar w:top="1440" w:right="1440" w:bottom="1843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/>
      <w:r/>
    </w:p>
  </w:endnote>
  <w:endnote w:type="continuationSeparator" w:id="0">
    <w:p>
      <w:pPr>
        <w:pBdr/>
        <w:spacing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panose1 w:val="020B0902020203020207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/>
      <w:r/>
    </w:p>
  </w:footnote>
  <w:footnote w:type="continuationSeparator" w:id="0">
    <w:p>
      <w:pPr>
        <w:pBdr/>
        <w:spacing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spacing w:line="14" w:lineRule="auto"/>
      <w:ind/>
      <w:jc w:val="left"/>
      <w:rPr>
        <w:sz w:val="20"/>
        <w:szCs w:val="20"/>
      </w:rPr>
    </w:pPr>
    <w:r>
      <w:rPr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74930</wp:posOffset>
              </wp:positionV>
              <wp:extent cx="1014016" cy="1015852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953651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14015" cy="10158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page;margin-left:34.85pt;mso-position-horizontal:absolute;mso-position-vertical-relative:page;margin-top:5.90pt;mso-position-vertical:absolute;width:79.84pt;height:79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sz w:val="20"/>
        <w:szCs w:val="20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1038"/>
      <w:pBdr/>
      <w:spacing w:line="14" w:lineRule="auto"/>
      <w:ind/>
      <w:jc w:val="left"/>
      <w:rPr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85725</wp:posOffset>
              </wp:positionV>
              <wp:extent cx="5459095" cy="11106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459095" cy="1110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1"/>
                            <w:ind w:right="3" w:left="3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PREFEITURA</w:t>
                          </w:r>
                          <w:r>
                            <w:rPr>
                              <w:b/>
                              <w:spacing w:val="19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MUNICIPAL</w:t>
                          </w:r>
                          <w:r>
                            <w:rPr>
                              <w:b/>
                              <w:spacing w:val="21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DE</w:t>
                          </w:r>
                          <w:r>
                            <w:rPr>
                              <w:b/>
                              <w:spacing w:val="28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SÃO</w:t>
                          </w:r>
                          <w:r>
                            <w:rPr>
                              <w:b/>
                              <w:spacing w:val="29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MANOEL</w:t>
                          </w:r>
                          <w:r>
                            <w:rPr>
                              <w:b/>
                              <w:spacing w:val="-11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DO</w:t>
                          </w:r>
                          <w:r>
                            <w:rPr>
                              <w:b/>
                              <w:spacing w:val="-10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6"/>
                              <w:u w:val="single"/>
                            </w:rPr>
                            <w:t xml:space="preserve">PARANÁ</w:t>
                          </w:r>
                          <w:r>
                            <w:rPr>
                              <w:b/>
                              <w:sz w:val="26"/>
                            </w:rPr>
                          </w:r>
                          <w:r>
                            <w:rPr>
                              <w:b/>
                              <w:sz w:val="26"/>
                            </w:rPr>
                          </w:r>
                        </w:p>
                        <w:p>
                          <w:pPr>
                            <w:pBdr/>
                            <w:spacing w:before="19"/>
                            <w:ind w:lef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ESTADO</w:t>
                          </w:r>
                          <w:r>
                            <w:rPr>
                              <w:b/>
                              <w:spacing w:val="-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DO</w:t>
                          </w:r>
                          <w:r>
                            <w:rPr>
                              <w:b/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 xml:space="preserve">PARANÁ</w:t>
                          </w:r>
                          <w:r>
                            <w:rPr>
                              <w:b/>
                            </w:rPr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38"/>
                            <w:pBdr/>
                            <w:spacing w:before="17"/>
                            <w:ind w:right="2" w:left="3"/>
                            <w:jc w:val="center"/>
                            <w:rPr/>
                          </w:pPr>
                          <w:r>
                            <w:t xml:space="preserve"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Paraná,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50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Fone/Fax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 xml:space="preserve">(044)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3644-</w:t>
                          </w:r>
                          <w:r>
                            <w:rPr>
                              <w:spacing w:val="-2"/>
                            </w:rPr>
                            <w:t xml:space="preserve">1114/1100</w:t>
                          </w:r>
                          <w:r/>
                        </w:p>
                        <w:p>
                          <w:pPr>
                            <w:pBdr/>
                            <w:spacing w:before="6"/>
                            <w:ind w:right="3" w:left="3"/>
                            <w:jc w:val="center"/>
                            <w:rPr>
                              <w:rFonts w:ascii="Bookman Uralic"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e-mail:</w:t>
                          </w:r>
                          <w:r>
                            <w:rPr>
                              <w:spacing w:val="75"/>
                              <w:sz w:val="20"/>
                            </w:rPr>
                            <w:t xml:space="preserve"> </w:t>
                          </w:r>
                          <w:hyperlink r:id="rId2" w:tooltip="mailto:pmsmp@saomanoeldoparana.pr.com.br" w:history="1">
                            <w:r>
                              <w:rPr>
                                <w:rFonts w:ascii="Bookman Uralic"/>
                                <w:i/>
                                <w:color w:val="2a13ac"/>
                                <w:sz w:val="20"/>
                              </w:rPr>
                              <w:t xml:space="preserve">pmsmp@saomanoeldoparana.pr.com.br</w:t>
                            </w:r>
                          </w:hyperlink>
                          <w:r>
                            <w:rPr>
                              <w:rFonts w:ascii="Bookman Uralic"/>
                              <w:i/>
                              <w:color w:val="2a13a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Uralic"/>
                              <w:i/>
                              <w:sz w:val="20"/>
                            </w:rPr>
                            <w:t xml:space="preserve">site </w:t>
                          </w:r>
                          <w:hyperlink r:id="rId3" w:tooltip="http://www.saomanoeldoparana.pr.com.br/" w:history="1">
                            <w:r>
                              <w:rPr>
                                <w:rFonts w:ascii="Bookman Uralic"/>
                                <w:i/>
                                <w:color w:val="2a13ac"/>
                                <w:spacing w:val="-2"/>
                                <w:sz w:val="20"/>
                                <w:u w:val="single"/>
                              </w:rPr>
                              <w:t xml:space="preserve">www.saomanoeldoparana.pr.com.br</w:t>
                            </w:r>
                          </w:hyperlink>
                          <w:r>
                            <w:rPr>
                              <w:rFonts w:ascii="Bookman Uralic"/>
                              <w:i/>
                              <w:sz w:val="20"/>
                            </w:rPr>
                          </w:r>
                          <w:r>
                            <w:rPr>
                              <w:rFonts w:ascii="Bookman Uralic"/>
                              <w:i/>
                              <w:sz w:val="20"/>
                            </w:rPr>
                          </w:r>
                        </w:p>
                        <w:p>
                          <w:pPr>
                            <w:pBdr/>
                            <w:spacing w:before="7"/>
                            <w:ind w:left="7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N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P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J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</w:t>
                          </w:r>
                          <w:r>
                            <w:rPr>
                              <w:spacing w:val="3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80.909.617/0001-63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–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CEP</w:t>
                          </w:r>
                          <w:r>
                            <w:rPr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87215-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000</w:t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60288;o:allowoverlap:true;o:allowincell:true;mso-position-horizontal-relative:page;margin-left:135.00pt;mso-position-horizontal:absolute;mso-position-vertical-relative:page;margin-top:6.75pt;mso-position-vertical:absolute;width:429.85pt;height:87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1"/>
                      <w:ind w:right="3" w:left="3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PREFEITURA</w:t>
                    </w:r>
                    <w:r>
                      <w:rPr>
                        <w:b/>
                        <w:spacing w:val="1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MUNICIPAL</w:t>
                    </w:r>
                    <w:r>
                      <w:rPr>
                        <w:b/>
                        <w:spacing w:val="2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DE</w:t>
                    </w:r>
                    <w:r>
                      <w:rPr>
                        <w:b/>
                        <w:spacing w:val="28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SÃO</w:t>
                    </w:r>
                    <w:r>
                      <w:rPr>
                        <w:b/>
                        <w:spacing w:val="2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MANOEL</w:t>
                    </w:r>
                    <w:r>
                      <w:rPr>
                        <w:b/>
                        <w:spacing w:val="-1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DO</w:t>
                    </w:r>
                    <w:r>
                      <w:rPr>
                        <w:b/>
                        <w:spacing w:val="-10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6"/>
                        <w:u w:val="single"/>
                      </w:rPr>
                      <w:t xml:space="preserve">PARANÁ</w:t>
                    </w:r>
                    <w:r>
                      <w:rPr>
                        <w:b/>
                        <w:sz w:val="26"/>
                      </w:rPr>
                    </w:r>
                    <w:r>
                      <w:rPr>
                        <w:b/>
                        <w:sz w:val="26"/>
                      </w:rPr>
                    </w:r>
                  </w:p>
                  <w:p>
                    <w:pPr>
                      <w:pBdr/>
                      <w:spacing w:before="19"/>
                      <w:ind w:lef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  <w:u w:val="single"/>
                      </w:rPr>
                      <w:t xml:space="preserve">ESTADO</w:t>
                    </w:r>
                    <w:r>
                      <w:rPr>
                        <w:b/>
                        <w:spacing w:val="-1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 xml:space="preserve">DO</w:t>
                    </w:r>
                    <w:r>
                      <w:rPr>
                        <w:b/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 xml:space="preserve">PARANÁ</w:t>
                    </w:r>
                    <w:r>
                      <w:rPr>
                        <w:b/>
                      </w:rPr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1038"/>
                      <w:pBdr/>
                      <w:spacing w:before="17"/>
                      <w:ind w:right="2" w:left="3"/>
                      <w:jc w:val="center"/>
                      <w:rPr/>
                    </w:pPr>
                    <w:r>
                      <w:t xml:space="preserve"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Paraná,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50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Fone/Fax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 xml:space="preserve">(044)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3644-</w:t>
                    </w:r>
                    <w:r>
                      <w:rPr>
                        <w:spacing w:val="-2"/>
                      </w:rPr>
                      <w:t xml:space="preserve">1114/1100</w:t>
                    </w:r>
                    <w:r/>
                  </w:p>
                  <w:p>
                    <w:pPr>
                      <w:pBdr/>
                      <w:spacing w:before="6"/>
                      <w:ind w:right="3" w:left="3"/>
                      <w:jc w:val="center"/>
                      <w:rPr>
                        <w:rFonts w:ascii="Bookman Uralic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e-mail:</w:t>
                    </w:r>
                    <w:r>
                      <w:rPr>
                        <w:spacing w:val="75"/>
                        <w:sz w:val="20"/>
                      </w:rPr>
                      <w:t xml:space="preserve"> </w:t>
                    </w:r>
                    <w:hyperlink r:id="rId2" w:tooltip="mailto:pmsmp@saomanoeldoparana.pr.com.br" w:history="1">
                      <w:r>
                        <w:rPr>
                          <w:rFonts w:ascii="Bookman Uralic"/>
                          <w:i/>
                          <w:color w:val="2a13ac"/>
                          <w:sz w:val="20"/>
                        </w:rPr>
                        <w:t xml:space="preserve">pmsmp@saomanoeldoparana.pr.com.br</w:t>
                      </w:r>
                    </w:hyperlink>
                    <w:r>
                      <w:rPr>
                        <w:rFonts w:ascii="Bookman Uralic"/>
                        <w:i/>
                        <w:color w:val="2a13a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Bookman Uralic"/>
                        <w:i/>
                        <w:sz w:val="20"/>
                      </w:rPr>
                      <w:t xml:space="preserve">site </w:t>
                    </w:r>
                    <w:hyperlink r:id="rId3" w:tooltip="http://www.saomanoeldoparana.pr.com.br/" w:history="1">
                      <w:r>
                        <w:rPr>
                          <w:rFonts w:ascii="Bookman Uralic"/>
                          <w:i/>
                          <w:color w:val="2a13ac"/>
                          <w:spacing w:val="-2"/>
                          <w:sz w:val="20"/>
                          <w:u w:val="single"/>
                        </w:rPr>
                        <w:t xml:space="preserve">www.saomanoeldoparana.pr.com.br</w:t>
                      </w:r>
                    </w:hyperlink>
                    <w:r>
                      <w:rPr>
                        <w:rFonts w:ascii="Bookman Uralic"/>
                        <w:i/>
                        <w:sz w:val="20"/>
                      </w:rPr>
                    </w:r>
                    <w:r>
                      <w:rPr>
                        <w:rFonts w:ascii="Bookman Uralic"/>
                        <w:i/>
                        <w:sz w:val="20"/>
                      </w:rPr>
                    </w:r>
                  </w:p>
                  <w:p>
                    <w:pPr>
                      <w:pBdr/>
                      <w:spacing w:before="7"/>
                      <w:ind w:left="7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N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P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J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</w:t>
                    </w:r>
                    <w:r>
                      <w:rPr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80.909.617/0001-63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–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CEP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87215-</w:t>
                    </w:r>
                    <w:r>
                      <w:rPr>
                        <w:spacing w:val="-5"/>
                        <w:sz w:val="24"/>
                      </w:rPr>
                      <w:t xml:space="preserve">000</w:t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highlight w:val="none"/>
      </w:rPr>
    </w:r>
  </w:p>
  <w:p>
    <w:pPr>
      <w:pStyle w:val="1032"/>
      <w:pBdr/>
      <w:spacing/>
      <w:ind/>
      <w:rPr/>
    </w:pPr>
    <w:r/>
    <w:r/>
  </w:p>
  <w:p>
    <w:pPr>
      <w:pStyle w:val="1032"/>
      <w:pBdr/>
      <w:spacing/>
      <w:ind/>
      <w:rPr/>
    </w:pPr>
    <w:r/>
    <w:r/>
  </w:p>
  <w:p>
    <w:pPr>
      <w:pStyle w:val="1032"/>
      <w:pBdr/>
      <w:spacing/>
      <w:ind/>
      <w:rPr/>
    </w:pPr>
    <w:r/>
    <w:r/>
  </w:p>
  <w:p>
    <w:pPr>
      <w:pStyle w:val="1032"/>
      <w:pBdr/>
      <w:spacing/>
      <w:ind/>
      <w:rPr/>
    </w:pPr>
    <w:r/>
    <w:r/>
  </w:p>
  <w:p>
    <w:pPr>
      <w:pStyle w:val="103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 w:eastAsia="Arial" w:cs="Aria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0">
    <w:name w:val="Table Grid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Table Grid Light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1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2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1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2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3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5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6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Heading 7"/>
    <w:basedOn w:val="1014"/>
    <w:next w:val="1014"/>
    <w:link w:val="9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7">
    <w:name w:val="Heading 8"/>
    <w:basedOn w:val="1014"/>
    <w:next w:val="1014"/>
    <w:link w:val="9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8">
    <w:name w:val="Heading 9"/>
    <w:basedOn w:val="1014"/>
    <w:next w:val="1014"/>
    <w:link w:val="9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9">
    <w:name w:val="Heading 1 Char"/>
    <w:basedOn w:val="1021"/>
    <w:link w:val="10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0">
    <w:name w:val="Heading 2 Char"/>
    <w:basedOn w:val="1021"/>
    <w:link w:val="10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1">
    <w:name w:val="Heading 3 Char"/>
    <w:basedOn w:val="1021"/>
    <w:link w:val="10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2">
    <w:name w:val="Heading 4 Char"/>
    <w:basedOn w:val="1021"/>
    <w:link w:val="10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3">
    <w:name w:val="Heading 5 Char"/>
    <w:basedOn w:val="1021"/>
    <w:link w:val="10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4">
    <w:name w:val="Heading 6 Char"/>
    <w:basedOn w:val="1021"/>
    <w:link w:val="10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5">
    <w:name w:val="Heading 7 Char"/>
    <w:basedOn w:val="1021"/>
    <w:link w:val="9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6">
    <w:name w:val="Heading 8 Char"/>
    <w:basedOn w:val="1021"/>
    <w:link w:val="9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7">
    <w:name w:val="Heading 9 Char"/>
    <w:basedOn w:val="1021"/>
    <w:link w:val="9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8">
    <w:name w:val="Title Char"/>
    <w:basedOn w:val="1021"/>
    <w:link w:val="10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9">
    <w:name w:val="Subtitle Char"/>
    <w:basedOn w:val="1021"/>
    <w:link w:val="10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0">
    <w:name w:val="Quote"/>
    <w:basedOn w:val="1014"/>
    <w:next w:val="1014"/>
    <w:link w:val="9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1">
    <w:name w:val="Quote Char"/>
    <w:basedOn w:val="1021"/>
    <w:link w:val="9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2">
    <w:name w:val="Intense Emphasis"/>
    <w:basedOn w:val="10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3">
    <w:name w:val="Intense Quote"/>
    <w:basedOn w:val="1014"/>
    <w:next w:val="1014"/>
    <w:link w:val="99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4">
    <w:name w:val="Intense Quote Char"/>
    <w:basedOn w:val="1021"/>
    <w:link w:val="9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5">
    <w:name w:val="Intense Reference"/>
    <w:basedOn w:val="10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6">
    <w:name w:val="No Spacing"/>
    <w:basedOn w:val="1014"/>
    <w:uiPriority w:val="1"/>
    <w:qFormat/>
    <w:pPr>
      <w:pBdr/>
      <w:spacing w:after="0" w:line="240" w:lineRule="auto"/>
      <w:ind/>
    </w:pPr>
  </w:style>
  <w:style w:type="character" w:styleId="997">
    <w:name w:val="Subtle Emphasis"/>
    <w:basedOn w:val="10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8">
    <w:name w:val="Emphasis"/>
    <w:basedOn w:val="1021"/>
    <w:uiPriority w:val="20"/>
    <w:qFormat/>
    <w:pPr>
      <w:pBdr/>
      <w:spacing/>
      <w:ind/>
    </w:pPr>
    <w:rPr>
      <w:i/>
      <w:iCs/>
    </w:rPr>
  </w:style>
  <w:style w:type="character" w:styleId="999">
    <w:name w:val="Strong"/>
    <w:basedOn w:val="1021"/>
    <w:uiPriority w:val="22"/>
    <w:qFormat/>
    <w:pPr>
      <w:pBdr/>
      <w:spacing/>
      <w:ind/>
    </w:pPr>
    <w:rPr>
      <w:b/>
      <w:bCs/>
    </w:rPr>
  </w:style>
  <w:style w:type="character" w:styleId="1000">
    <w:name w:val="Subtle Reference"/>
    <w:basedOn w:val="10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1">
    <w:name w:val="Book Title"/>
    <w:basedOn w:val="10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2">
    <w:name w:val="Header Char"/>
    <w:basedOn w:val="1021"/>
    <w:link w:val="1032"/>
    <w:uiPriority w:val="99"/>
    <w:pPr>
      <w:pBdr/>
      <w:spacing/>
      <w:ind/>
    </w:pPr>
  </w:style>
  <w:style w:type="character" w:styleId="1003">
    <w:name w:val="Footer Char"/>
    <w:basedOn w:val="1021"/>
    <w:link w:val="1034"/>
    <w:uiPriority w:val="99"/>
    <w:pPr>
      <w:pBdr/>
      <w:spacing/>
      <w:ind/>
    </w:pPr>
  </w:style>
  <w:style w:type="paragraph" w:styleId="1004">
    <w:name w:val="Caption"/>
    <w:basedOn w:val="1014"/>
    <w:next w:val="10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5">
    <w:name w:val="footnote text"/>
    <w:basedOn w:val="1014"/>
    <w:link w:val="10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6">
    <w:name w:val="Footnote Text Char"/>
    <w:basedOn w:val="1021"/>
    <w:link w:val="1005"/>
    <w:uiPriority w:val="99"/>
    <w:semiHidden/>
    <w:pPr>
      <w:pBdr/>
      <w:spacing/>
      <w:ind/>
    </w:pPr>
    <w:rPr>
      <w:sz w:val="20"/>
      <w:szCs w:val="20"/>
    </w:rPr>
  </w:style>
  <w:style w:type="character" w:styleId="1007">
    <w:name w:val="foot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paragraph" w:styleId="1008">
    <w:name w:val="endnote text"/>
    <w:basedOn w:val="1014"/>
    <w:link w:val="10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9">
    <w:name w:val="Endnote Text Char"/>
    <w:basedOn w:val="1021"/>
    <w:link w:val="1008"/>
    <w:uiPriority w:val="99"/>
    <w:semiHidden/>
    <w:pPr>
      <w:pBdr/>
      <w:spacing/>
      <w:ind/>
    </w:pPr>
    <w:rPr>
      <w:sz w:val="20"/>
      <w:szCs w:val="20"/>
    </w:rPr>
  </w:style>
  <w:style w:type="character" w:styleId="1010">
    <w:name w:val="end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character" w:styleId="1011">
    <w:name w:val="FollowedHyperlink"/>
    <w:basedOn w:val="10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2">
    <w:name w:val="TOC Heading"/>
    <w:uiPriority w:val="39"/>
    <w:unhideWhenUsed/>
    <w:pPr>
      <w:pBdr/>
      <w:spacing/>
      <w:ind/>
    </w:pPr>
  </w:style>
  <w:style w:type="paragraph" w:styleId="1013">
    <w:name w:val="table of figures"/>
    <w:basedOn w:val="1014"/>
    <w:next w:val="1014"/>
    <w:uiPriority w:val="99"/>
    <w:unhideWhenUsed/>
    <w:pPr>
      <w:pBdr/>
      <w:spacing w:after="0" w:afterAutospacing="0"/>
      <w:ind/>
    </w:pPr>
  </w:style>
  <w:style w:type="paragraph" w:styleId="1014" w:default="1">
    <w:name w:val="Normal"/>
    <w:qFormat/>
    <w:pPr>
      <w:pBdr/>
      <w:spacing/>
      <w:ind/>
    </w:pPr>
  </w:style>
  <w:style w:type="paragraph" w:styleId="1015">
    <w:name w:val="Heading 1"/>
    <w:basedOn w:val="1014"/>
    <w:next w:val="101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16">
    <w:name w:val="Heading 2"/>
    <w:basedOn w:val="1014"/>
    <w:next w:val="101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17">
    <w:name w:val="Heading 3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18">
    <w:name w:val="Heading 4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19">
    <w:name w:val="Heading 5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0">
    <w:name w:val="Heading 6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1" w:default="1">
    <w:name w:val="Default Paragraph Font"/>
    <w:uiPriority w:val="1"/>
    <w:semiHidden/>
    <w:unhideWhenUsed/>
    <w:pPr>
      <w:pBdr/>
      <w:spacing/>
      <w:ind/>
    </w:pPr>
  </w:style>
  <w:style w:type="table" w:styleId="10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table" w:styleId="102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5">
    <w:name w:val="Title"/>
    <w:basedOn w:val="1014"/>
    <w:next w:val="1014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26">
    <w:name w:val="Subtitle"/>
    <w:basedOn w:val="1014"/>
    <w:next w:val="1014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27" w:customStyle="1">
    <w:name w:val="StGen0"/>
    <w:basedOn w:val="102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StGen1"/>
    <w:basedOn w:val="102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StGen2"/>
    <w:basedOn w:val="102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StGen3"/>
    <w:basedOn w:val="102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StGen4"/>
    <w:basedOn w:val="102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2">
    <w:name w:val="Header"/>
    <w:basedOn w:val="1014"/>
    <w:link w:val="103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3" w:customStyle="1">
    <w:name w:val="Cabeçalho Char"/>
    <w:basedOn w:val="1021"/>
    <w:link w:val="1032"/>
    <w:uiPriority w:val="99"/>
    <w:pPr>
      <w:pBdr/>
      <w:spacing/>
      <w:ind/>
    </w:pPr>
  </w:style>
  <w:style w:type="paragraph" w:styleId="1034">
    <w:name w:val="Footer"/>
    <w:basedOn w:val="1014"/>
    <w:link w:val="1035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5" w:customStyle="1">
    <w:name w:val="Rodapé Char"/>
    <w:basedOn w:val="1021"/>
    <w:link w:val="1034"/>
    <w:uiPriority w:val="99"/>
    <w:pPr>
      <w:pBdr/>
      <w:spacing/>
      <w:ind/>
    </w:pPr>
  </w:style>
  <w:style w:type="paragraph" w:styleId="1036">
    <w:name w:val="List Paragraph"/>
    <w:basedOn w:val="1014"/>
    <w:uiPriority w:val="34"/>
    <w:qFormat/>
    <w:pPr>
      <w:pBdr/>
      <w:spacing/>
      <w:ind w:left="720"/>
      <w:contextualSpacing w:val="true"/>
    </w:pPr>
  </w:style>
  <w:style w:type="character" w:styleId="1037">
    <w:name w:val="Hyperlink"/>
    <w:basedOn w:val="102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1038">
    <w:name w:val="Body Text"/>
    <w:basedOn w:val="1014"/>
    <w:link w:val="1039"/>
    <w:uiPriority w:val="1"/>
    <w:qFormat/>
    <w:pPr>
      <w:widowControl w:val="false"/>
      <w:pBdr/>
      <w:spacing w:line="240" w:lineRule="auto"/>
      <w:ind/>
      <w:jc w:val="both"/>
    </w:pPr>
    <w:rPr>
      <w:rFonts w:ascii="Georgia" w:hAnsi="Georgia" w:eastAsia="Georgia" w:cs="Georgia"/>
      <w:lang w:val="pt-PT" w:eastAsia="en-US"/>
    </w:rPr>
  </w:style>
  <w:style w:type="character" w:styleId="1039" w:customStyle="1">
    <w:name w:val="Corpo de texto Char"/>
    <w:basedOn w:val="1021"/>
    <w:link w:val="1038"/>
    <w:uiPriority w:val="1"/>
    <w:pPr>
      <w:pBdr/>
      <w:spacing/>
      <w:ind/>
    </w:pPr>
    <w:rPr>
      <w:rFonts w:ascii="Georgia" w:hAnsi="Georgia" w:eastAsia="Georgia" w:cs="Georgia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saomanoeldoparana.pr.gov.br/site/" TargetMode="External"/><Relationship Id="rId11" Type="http://schemas.openxmlformats.org/officeDocument/2006/relationships/hyperlink" Target="https://www.saomanoeldoparana.pr.gov.br/sit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msmp@saomanoeldoparana.pr.com.br" TargetMode="External"/><Relationship Id="rId3" Type="http://schemas.openxmlformats.org/officeDocument/2006/relationships/hyperlink" Target="http://www.saomanoeldoparana.pr.com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 Kogempa</dc:creator>
  <cp:lastModifiedBy>Jennifer Ribeiro</cp:lastModifiedBy>
  <cp:revision>5</cp:revision>
  <dcterms:created xsi:type="dcterms:W3CDTF">2024-10-23T15:07:00Z</dcterms:created>
  <dcterms:modified xsi:type="dcterms:W3CDTF">2024-11-07T14:09:39Z</dcterms:modified>
</cp:coreProperties>
</file>